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9042B2" w:rsidRDefault="00112232" w:rsidP="004B4D5B">
      <w:pPr>
        <w:jc w:val="center"/>
        <w:rPr>
          <w:rFonts w:cs="Arial"/>
          <w:b/>
          <w:sz w:val="28"/>
          <w:szCs w:val="22"/>
        </w:rPr>
      </w:pPr>
      <w:r w:rsidRPr="009042B2">
        <w:rPr>
          <w:rFonts w:cs="Arial"/>
          <w:b/>
          <w:sz w:val="28"/>
          <w:szCs w:val="22"/>
        </w:rPr>
        <w:t>Instruction</w:t>
      </w:r>
      <w:r w:rsidR="00C13EB4" w:rsidRPr="009042B2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4B4D5B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372" w:type="dxa"/>
        <w:tblLayout w:type="fixed"/>
        <w:tblLook w:val="04A0" w:firstRow="1" w:lastRow="0" w:firstColumn="1" w:lastColumn="0" w:noHBand="0" w:noVBand="1"/>
      </w:tblPr>
      <w:tblGrid>
        <w:gridCol w:w="1638"/>
        <w:gridCol w:w="7734"/>
      </w:tblGrid>
      <w:tr w:rsidR="00C24480" w:rsidTr="004B4D5B">
        <w:trPr>
          <w:trHeight w:val="373"/>
        </w:trPr>
        <w:tc>
          <w:tcPr>
            <w:tcW w:w="1638" w:type="dxa"/>
            <w:vAlign w:val="center"/>
          </w:tcPr>
          <w:p w:rsidR="00C24480" w:rsidRPr="00C24480" w:rsidRDefault="00C24480" w:rsidP="004B4D5B">
            <w:pPr>
              <w:jc w:val="center"/>
            </w:pPr>
          </w:p>
          <w:p w:rsidR="00C24480" w:rsidRPr="00BE1F07" w:rsidRDefault="00C24480" w:rsidP="004B4D5B">
            <w:pPr>
              <w:jc w:val="center"/>
              <w:rPr>
                <w:b/>
              </w:rPr>
            </w:pPr>
            <w:r w:rsidRPr="00BE1F07">
              <w:rPr>
                <w:b/>
              </w:rPr>
              <w:t>Qualification</w:t>
            </w:r>
          </w:p>
        </w:tc>
        <w:tc>
          <w:tcPr>
            <w:tcW w:w="7734" w:type="dxa"/>
          </w:tcPr>
          <w:p w:rsidR="00C24480" w:rsidRPr="00892822" w:rsidRDefault="00C44275" w:rsidP="004B4D5B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C24480" w:rsidRPr="00192229" w:rsidTr="004B4D5B">
        <w:trPr>
          <w:trHeight w:val="549"/>
        </w:trPr>
        <w:tc>
          <w:tcPr>
            <w:tcW w:w="1638" w:type="dxa"/>
            <w:vAlign w:val="center"/>
          </w:tcPr>
          <w:p w:rsidR="00C24480" w:rsidRPr="00192229" w:rsidRDefault="00C24480" w:rsidP="004B4D5B">
            <w:pPr>
              <w:jc w:val="center"/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734" w:type="dxa"/>
          </w:tcPr>
          <w:p w:rsidR="00D67720" w:rsidRPr="009042B2" w:rsidRDefault="000226D7" w:rsidP="004B4D5B">
            <w:pPr>
              <w:rPr>
                <w:rFonts w:cs="Arial"/>
                <w:b/>
                <w:bCs/>
                <w:sz w:val="22"/>
              </w:rPr>
            </w:pPr>
            <w:r w:rsidRPr="009042B2">
              <w:rPr>
                <w:rFonts w:cs="Arial"/>
                <w:b/>
                <w:bCs/>
                <w:sz w:val="22"/>
                <w:lang w:val="en-AU"/>
              </w:rPr>
              <w:t>0715M&amp;M</w:t>
            </w:r>
            <w:r w:rsidR="003E5453" w:rsidRPr="009042B2">
              <w:rPr>
                <w:rFonts w:cs="Arial"/>
                <w:b/>
                <w:bCs/>
                <w:sz w:val="22"/>
                <w:lang w:val="en-AU"/>
              </w:rPr>
              <w:t>T</w:t>
            </w:r>
            <w:r w:rsidR="00517977" w:rsidRPr="009042B2">
              <w:rPr>
                <w:rFonts w:cs="Arial"/>
                <w:b/>
                <w:bCs/>
                <w:sz w:val="22"/>
                <w:lang w:val="en-AU"/>
              </w:rPr>
              <w:t>19</w:t>
            </w:r>
            <w:r w:rsidR="00D67720" w:rsidRPr="009042B2">
              <w:rPr>
                <w:rFonts w:cs="Arial"/>
                <w:b/>
                <w:bCs/>
                <w:sz w:val="22"/>
                <w:lang w:val="en-AU"/>
              </w:rPr>
              <w:t xml:space="preserve"> – </w:t>
            </w:r>
            <w:r w:rsidR="00517977" w:rsidRPr="009042B2">
              <w:rPr>
                <w:rFonts w:cs="Arial"/>
                <w:b/>
                <w:bCs/>
                <w:sz w:val="22"/>
                <w:lang w:val="en-AU"/>
              </w:rPr>
              <w:t>Repair Refrigerator, deep freezer, display unit, bottle cooler &amp; Water cooler</w:t>
            </w:r>
          </w:p>
          <w:p w:rsidR="00CD3273" w:rsidRPr="009042B2" w:rsidRDefault="00CD3273" w:rsidP="004B4D5B">
            <w:pPr>
              <w:rPr>
                <w:rFonts w:cs="Arial"/>
                <w:b/>
                <w:bCs/>
                <w:sz w:val="22"/>
              </w:rPr>
            </w:pPr>
            <w:r w:rsidRPr="009042B2">
              <w:rPr>
                <w:rFonts w:cs="Arial"/>
                <w:b/>
                <w:bCs/>
                <w:sz w:val="22"/>
              </w:rPr>
              <w:t>1022OHS01 - Apply Occupational Health and Safety (OHS) in HVAC System</w:t>
            </w:r>
          </w:p>
          <w:p w:rsidR="00CD3273" w:rsidRPr="009042B2" w:rsidRDefault="00CD3273" w:rsidP="004B4D5B">
            <w:pPr>
              <w:rPr>
                <w:rFonts w:cs="Arial"/>
                <w:b/>
                <w:bCs/>
                <w:lang w:val="en-AU"/>
              </w:rPr>
            </w:pPr>
            <w:r w:rsidRPr="009042B2">
              <w:rPr>
                <w:rFonts w:cs="Arial"/>
                <w:b/>
                <w:bCs/>
                <w:sz w:val="22"/>
              </w:rPr>
              <w:t>1022OHS02 - Maintain safe work environment</w:t>
            </w:r>
          </w:p>
        </w:tc>
      </w:tr>
      <w:tr w:rsidR="003A1BC5" w:rsidRPr="00192229" w:rsidTr="004B4D5B">
        <w:trPr>
          <w:trHeight w:val="549"/>
        </w:trPr>
        <w:tc>
          <w:tcPr>
            <w:tcW w:w="1638" w:type="dxa"/>
            <w:vAlign w:val="center"/>
          </w:tcPr>
          <w:p w:rsidR="003A1BC5" w:rsidRPr="004B4D5B" w:rsidRDefault="003A1BC5" w:rsidP="004B4D5B">
            <w:pPr>
              <w:jc w:val="center"/>
              <w:rPr>
                <w:b/>
                <w:bCs/>
                <w:sz w:val="22"/>
              </w:rPr>
            </w:pPr>
            <w:r w:rsidRPr="004B4D5B">
              <w:rPr>
                <w:b/>
                <w:bCs/>
                <w:sz w:val="22"/>
              </w:rPr>
              <w:t>Purpose of Assessment</w:t>
            </w:r>
          </w:p>
        </w:tc>
        <w:tc>
          <w:tcPr>
            <w:tcW w:w="7734" w:type="dxa"/>
            <w:vAlign w:val="center"/>
          </w:tcPr>
          <w:p w:rsidR="003A1BC5" w:rsidRPr="004B4D5B" w:rsidRDefault="0072301D" w:rsidP="004B4D5B">
            <w:pPr>
              <w:jc w:val="center"/>
              <w:rPr>
                <w:b/>
                <w:bCs/>
                <w:noProof/>
                <w:sz w:val="22"/>
              </w:rPr>
            </w:pPr>
            <w:r w:rsidRPr="004B4D5B">
              <w:rPr>
                <w:b/>
                <w:bCs/>
                <w:noProof/>
                <w:sz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458"/>
        <w:gridCol w:w="7973"/>
      </w:tblGrid>
      <w:tr w:rsidR="00C13EB4" w:rsidTr="00A8411C">
        <w:trPr>
          <w:trHeight w:val="807"/>
        </w:trPr>
        <w:tc>
          <w:tcPr>
            <w:tcW w:w="1458" w:type="dxa"/>
            <w:vAlign w:val="center"/>
          </w:tcPr>
          <w:p w:rsidR="00C13EB4" w:rsidRPr="00192229" w:rsidRDefault="00C13EB4" w:rsidP="00A841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973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A8411C">
        <w:trPr>
          <w:trHeight w:val="1058"/>
        </w:trPr>
        <w:tc>
          <w:tcPr>
            <w:tcW w:w="1458" w:type="dxa"/>
            <w:vAlign w:val="center"/>
          </w:tcPr>
          <w:p w:rsidR="00C13EB4" w:rsidRPr="00192229" w:rsidRDefault="00C13EB4" w:rsidP="00A841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973" w:type="dxa"/>
          </w:tcPr>
          <w:p w:rsidR="00C13EB4" w:rsidRPr="009042B2" w:rsidRDefault="00C13EB4" w:rsidP="00A8411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042B2">
              <w:rPr>
                <w:rFonts w:cs="Arial"/>
                <w:b/>
                <w:bCs/>
                <w:sz w:val="22"/>
                <w:szCs w:val="22"/>
              </w:rPr>
              <w:t xml:space="preserve">To meet this standard you are required to complete the following within the given time frame </w:t>
            </w:r>
            <w:r w:rsidR="00BE1F07" w:rsidRPr="009042B2">
              <w:rPr>
                <w:rFonts w:cs="Arial"/>
                <w:b/>
                <w:bCs/>
                <w:sz w:val="22"/>
                <w:szCs w:val="22"/>
              </w:rPr>
              <w:t xml:space="preserve">5Hrs. </w:t>
            </w:r>
            <w:r w:rsidRPr="009042B2">
              <w:rPr>
                <w:rFonts w:cs="Arial"/>
                <w:b/>
                <w:bCs/>
                <w:sz w:val="22"/>
                <w:szCs w:val="22"/>
              </w:rPr>
              <w:t>(for practical demonstration &amp; assessment):</w:t>
            </w:r>
          </w:p>
          <w:p w:rsidR="004A5B1F" w:rsidRPr="009042B2" w:rsidRDefault="004A5B1F" w:rsidP="004A5B1F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  <w:szCs w:val="22"/>
              </w:rPr>
            </w:pPr>
            <w:r w:rsidRPr="009042B2">
              <w:rPr>
                <w:rFonts w:cs="Arial"/>
                <w:bCs/>
                <w:sz w:val="22"/>
                <w:szCs w:val="22"/>
              </w:rPr>
              <w:t>Check and identify defects in window type &amp; split type Air Conditioners</w:t>
            </w:r>
          </w:p>
          <w:p w:rsidR="003A1BC5" w:rsidRPr="009042B2" w:rsidRDefault="004A5B1F" w:rsidP="004A5B1F">
            <w:pPr>
              <w:pStyle w:val="ListParagraph"/>
              <w:numPr>
                <w:ilvl w:val="0"/>
                <w:numId w:val="19"/>
              </w:numPr>
            </w:pPr>
            <w:r w:rsidRPr="009042B2">
              <w:rPr>
                <w:rFonts w:cs="Arial"/>
                <w:bCs/>
                <w:sz w:val="22"/>
                <w:szCs w:val="22"/>
              </w:rPr>
              <w:t>Repair window type &amp; split type Air Conditioners</w:t>
            </w:r>
          </w:p>
        </w:tc>
      </w:tr>
      <w:tr w:rsidR="00787620" w:rsidTr="00A8411C">
        <w:trPr>
          <w:trHeight w:val="532"/>
        </w:trPr>
        <w:tc>
          <w:tcPr>
            <w:tcW w:w="1458" w:type="dxa"/>
            <w:vAlign w:val="center"/>
          </w:tcPr>
          <w:p w:rsidR="00787620" w:rsidRPr="00192229" w:rsidRDefault="00787620" w:rsidP="00A841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973" w:type="dxa"/>
            <w:vMerge w:val="restart"/>
          </w:tcPr>
          <w:p w:rsidR="00787620" w:rsidRPr="009042B2" w:rsidRDefault="00787620" w:rsidP="004B4D5B">
            <w:pPr>
              <w:rPr>
                <w:rFonts w:cs="Arial"/>
                <w:b/>
                <w:sz w:val="22"/>
              </w:rPr>
            </w:pPr>
            <w:r w:rsidRPr="009042B2">
              <w:rPr>
                <w:rFonts w:cs="Arial"/>
                <w:b/>
                <w:sz w:val="22"/>
              </w:rPr>
              <w:t xml:space="preserve">During a practical assessment, under observation by an assessor, you are required to  </w:t>
            </w:r>
          </w:p>
          <w:p w:rsidR="00787620" w:rsidRPr="009042B2" w:rsidRDefault="00787620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Identify &amp; Report OHS Hazards expected to be occurred during operation &amp; maintenance at work place</w:t>
            </w:r>
          </w:p>
          <w:p w:rsidR="00787620" w:rsidRPr="009042B2" w:rsidRDefault="00787620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Observe &amp; maintain safe working environment</w:t>
            </w:r>
          </w:p>
          <w:p w:rsidR="004B4D5B" w:rsidRPr="009042B2" w:rsidRDefault="004B4D5B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Check unit for the extent of repair needed ascertain and recorded.</w:t>
            </w:r>
          </w:p>
          <w:p w:rsidR="004B4D5B" w:rsidRPr="009042B2" w:rsidRDefault="004B4D5B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Enlist equipment / items, material main power and accessories as required for job.</w:t>
            </w:r>
          </w:p>
          <w:p w:rsidR="004B4D5B" w:rsidRPr="009042B2" w:rsidRDefault="004B4D5B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Check all components of the electrical / electronic circuit according to standard / practices and manufacturers specifications to ensure correct performance.</w:t>
            </w:r>
          </w:p>
          <w:p w:rsidR="004B4D5B" w:rsidRPr="009042B2" w:rsidRDefault="004B4D5B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Check all components of the refrigerant circuit according to standard / practices and manufactures specifications to ensure correct performance.</w:t>
            </w:r>
          </w:p>
          <w:p w:rsidR="004B4D5B" w:rsidRPr="009042B2" w:rsidRDefault="004B4D5B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Check all components of the Air-flow system according to standards / practices and manufactures specifications to ensure correct performance.</w:t>
            </w:r>
          </w:p>
          <w:p w:rsidR="004B4D5B" w:rsidRPr="009042B2" w:rsidRDefault="004B4D5B" w:rsidP="004B4D5B">
            <w:pPr>
              <w:pStyle w:val="ListParagraph"/>
              <w:numPr>
                <w:ilvl w:val="0"/>
                <w:numId w:val="14"/>
              </w:numPr>
              <w:shd w:val="clear" w:color="auto" w:fill="FFFFFF" w:themeFill="background1"/>
              <w:spacing w:after="200" w:line="276" w:lineRule="auto"/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Test system pressure with dry nitrogen and locate gas leaks by using specified equipment following safety procedures.</w:t>
            </w:r>
          </w:p>
          <w:p w:rsidR="004B4D5B" w:rsidRPr="009042B2" w:rsidRDefault="004B4D5B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Identify defects and repair / replace the relevant component(s).</w:t>
            </w:r>
          </w:p>
          <w:p w:rsidR="004B4D5B" w:rsidRPr="009042B2" w:rsidRDefault="004B4D5B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Perform brazing and test system for leakages</w:t>
            </w:r>
          </w:p>
          <w:p w:rsidR="004B4D5B" w:rsidRPr="009042B2" w:rsidRDefault="004B4D5B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Evacuate the system using vacuum pump and test according to manufacturer’s specifications</w:t>
            </w:r>
          </w:p>
          <w:p w:rsidR="004B4D5B" w:rsidRPr="009042B2" w:rsidRDefault="004B4D5B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Recharge refrigerant using specified type of refrigerant and recharging equipment, to required specification following safety practices.</w:t>
            </w:r>
          </w:p>
          <w:p w:rsidR="004B4D5B" w:rsidRPr="009042B2" w:rsidRDefault="004B4D5B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Check filters clean / replace if necessary.</w:t>
            </w:r>
          </w:p>
          <w:p w:rsidR="004B4D5B" w:rsidRPr="009042B2" w:rsidRDefault="004B4D5B" w:rsidP="004B4D5B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</w:rPr>
            </w:pPr>
            <w:r w:rsidRPr="009042B2">
              <w:rPr>
                <w:rFonts w:cs="Arial"/>
                <w:sz w:val="22"/>
              </w:rPr>
              <w:t>Check corrosion in outer cover / base plate and restore required conditions.</w:t>
            </w:r>
          </w:p>
          <w:p w:rsidR="00787620" w:rsidRPr="009042B2" w:rsidRDefault="004B4D5B" w:rsidP="004B4D5B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0"/>
              </w:rPr>
            </w:pPr>
            <w:r w:rsidRPr="009042B2">
              <w:rPr>
                <w:rFonts w:cs="Arial"/>
                <w:sz w:val="22"/>
              </w:rPr>
              <w:t>Operate and check unit to ensure satisfactory performance</w:t>
            </w:r>
          </w:p>
        </w:tc>
      </w:tr>
      <w:tr w:rsidR="004B4D5B" w:rsidTr="00A8411C">
        <w:trPr>
          <w:trHeight w:val="4105"/>
        </w:trPr>
        <w:tc>
          <w:tcPr>
            <w:tcW w:w="1458" w:type="dxa"/>
            <w:vAlign w:val="center"/>
          </w:tcPr>
          <w:p w:rsidR="004B4D5B" w:rsidRPr="00192229" w:rsidRDefault="004B4D5B" w:rsidP="00A841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973" w:type="dxa"/>
            <w:vMerge/>
          </w:tcPr>
          <w:p w:rsidR="004B4D5B" w:rsidRPr="00713FAC" w:rsidRDefault="004B4D5B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042B2" w:rsidRDefault="009042B2"/>
    <w:p w:rsidR="009042B2" w:rsidRDefault="009042B2"/>
    <w:p w:rsidR="00545A1F" w:rsidRDefault="00545A1F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9042B2" w:rsidRDefault="000F60A7" w:rsidP="000F60A7">
      <w:pPr>
        <w:jc w:val="center"/>
        <w:rPr>
          <w:rFonts w:cs="Arial"/>
          <w:b/>
          <w:sz w:val="32"/>
        </w:rPr>
      </w:pPr>
      <w:r w:rsidRPr="009042B2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1980"/>
        <w:gridCol w:w="7578"/>
      </w:tblGrid>
      <w:tr w:rsidR="000F60A7" w:rsidRPr="004E64F3" w:rsidTr="00A8411C">
        <w:tc>
          <w:tcPr>
            <w:tcW w:w="1980" w:type="dxa"/>
            <w:vAlign w:val="center"/>
          </w:tcPr>
          <w:p w:rsidR="000F60A7" w:rsidRPr="004E64F3" w:rsidRDefault="000F60A7" w:rsidP="00A8411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Candidate Name</w:t>
            </w:r>
          </w:p>
        </w:tc>
        <w:tc>
          <w:tcPr>
            <w:tcW w:w="757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A8411C">
        <w:tc>
          <w:tcPr>
            <w:tcW w:w="1980" w:type="dxa"/>
            <w:vAlign w:val="center"/>
          </w:tcPr>
          <w:p w:rsidR="000F60A7" w:rsidRDefault="000F60A7" w:rsidP="00A8411C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57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A8411C">
        <w:tc>
          <w:tcPr>
            <w:tcW w:w="1980" w:type="dxa"/>
            <w:vAlign w:val="center"/>
          </w:tcPr>
          <w:p w:rsidR="000F60A7" w:rsidRDefault="000F60A7" w:rsidP="00A8411C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578" w:type="dxa"/>
          </w:tcPr>
          <w:p w:rsidR="000F60A7" w:rsidRPr="004E64F3" w:rsidRDefault="00C44275" w:rsidP="009042B2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4E64F3" w:rsidTr="00A8411C">
        <w:tc>
          <w:tcPr>
            <w:tcW w:w="1980" w:type="dxa"/>
            <w:vMerge w:val="restart"/>
            <w:vAlign w:val="center"/>
          </w:tcPr>
          <w:p w:rsidR="000F60A7" w:rsidRPr="004E64F3" w:rsidRDefault="000F60A7" w:rsidP="00A8411C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578" w:type="dxa"/>
          </w:tcPr>
          <w:p w:rsidR="000F60A7" w:rsidRPr="009042B2" w:rsidRDefault="00517977" w:rsidP="0051797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042B2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0715M&amp;MT19 – Repair Refrigerator, deep freezer, display unit, bottle cooler &amp; Water cooler</w:t>
            </w:r>
          </w:p>
        </w:tc>
      </w:tr>
      <w:tr w:rsidR="00952EA3" w:rsidRPr="004E64F3" w:rsidTr="00A8411C">
        <w:tc>
          <w:tcPr>
            <w:tcW w:w="1980" w:type="dxa"/>
            <w:vMerge/>
            <w:vAlign w:val="center"/>
          </w:tcPr>
          <w:p w:rsidR="00952EA3" w:rsidRPr="004E64F3" w:rsidRDefault="00952EA3" w:rsidP="00A8411C">
            <w:pPr>
              <w:jc w:val="center"/>
              <w:rPr>
                <w:b/>
              </w:rPr>
            </w:pPr>
          </w:p>
        </w:tc>
        <w:tc>
          <w:tcPr>
            <w:tcW w:w="7578" w:type="dxa"/>
          </w:tcPr>
          <w:p w:rsidR="00952EA3" w:rsidRPr="009042B2" w:rsidRDefault="00952EA3" w:rsidP="00952EA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042B2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952EA3" w:rsidRPr="004E64F3" w:rsidTr="00A8411C">
        <w:tc>
          <w:tcPr>
            <w:tcW w:w="1980" w:type="dxa"/>
            <w:vMerge/>
            <w:vAlign w:val="center"/>
          </w:tcPr>
          <w:p w:rsidR="00952EA3" w:rsidRPr="004E64F3" w:rsidRDefault="00952EA3" w:rsidP="00A8411C">
            <w:pPr>
              <w:jc w:val="center"/>
              <w:rPr>
                <w:b/>
              </w:rPr>
            </w:pPr>
          </w:p>
        </w:tc>
        <w:tc>
          <w:tcPr>
            <w:tcW w:w="7578" w:type="dxa"/>
          </w:tcPr>
          <w:p w:rsidR="00952EA3" w:rsidRPr="009042B2" w:rsidRDefault="00952EA3" w:rsidP="00952EA3">
            <w:pPr>
              <w:rPr>
                <w:sz w:val="22"/>
                <w:szCs w:val="22"/>
              </w:rPr>
            </w:pPr>
            <w:r w:rsidRPr="009042B2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A8411C">
        <w:tc>
          <w:tcPr>
            <w:tcW w:w="1980" w:type="dxa"/>
            <w:vAlign w:val="center"/>
          </w:tcPr>
          <w:p w:rsidR="000F60A7" w:rsidRPr="004E64F3" w:rsidRDefault="000F60A7" w:rsidP="00A8411C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578" w:type="dxa"/>
          </w:tcPr>
          <w:p w:rsidR="004A5B1F" w:rsidRPr="009042B2" w:rsidRDefault="004A5B1F" w:rsidP="004A5B1F">
            <w:pPr>
              <w:rPr>
                <w:rFonts w:cs="Arial"/>
                <w:bCs/>
                <w:sz w:val="22"/>
                <w:szCs w:val="22"/>
              </w:rPr>
            </w:pPr>
            <w:r w:rsidRPr="009042B2">
              <w:rPr>
                <w:rFonts w:cs="Arial"/>
                <w:bCs/>
                <w:sz w:val="22"/>
                <w:szCs w:val="22"/>
              </w:rPr>
              <w:t>1. Check and identify defects in window type &amp; split type Air Conditioners</w:t>
            </w:r>
          </w:p>
          <w:p w:rsidR="000F60A7" w:rsidRPr="004A5B1F" w:rsidRDefault="004A5B1F" w:rsidP="004A5B1F">
            <w:r w:rsidRPr="009042B2">
              <w:rPr>
                <w:rFonts w:cs="Arial"/>
                <w:bCs/>
                <w:sz w:val="22"/>
                <w:szCs w:val="22"/>
              </w:rPr>
              <w:t>2. Repair window type &amp; split type Air Conditioners</w:t>
            </w:r>
          </w:p>
        </w:tc>
      </w:tr>
    </w:tbl>
    <w:p w:rsidR="000F60A7" w:rsidRPr="009042B2" w:rsidRDefault="000F60A7" w:rsidP="000F60A7">
      <w:pPr>
        <w:rPr>
          <w:szCs w:val="22"/>
        </w:rPr>
      </w:pPr>
      <w:r w:rsidRPr="009042B2">
        <w:rPr>
          <w:szCs w:val="22"/>
        </w:rPr>
        <w:t>I can……………….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4"/>
        <w:gridCol w:w="988"/>
        <w:gridCol w:w="898"/>
      </w:tblGrid>
      <w:tr w:rsidR="000F60A7" w:rsidRPr="004E64F3" w:rsidTr="009042B2">
        <w:trPr>
          <w:trHeight w:val="362"/>
        </w:trPr>
        <w:tc>
          <w:tcPr>
            <w:tcW w:w="7654" w:type="dxa"/>
            <w:vAlign w:val="center"/>
          </w:tcPr>
          <w:p w:rsidR="000F60A7" w:rsidRPr="009042B2" w:rsidRDefault="000F60A7" w:rsidP="00A8411C">
            <w:pPr>
              <w:rPr>
                <w:sz w:val="22"/>
                <w:szCs w:val="22"/>
              </w:rPr>
            </w:pPr>
            <w:r w:rsidRPr="009042B2">
              <w:rPr>
                <w:rFonts w:cs="Helvetica-Bold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88" w:type="dxa"/>
            <w:vAlign w:val="center"/>
          </w:tcPr>
          <w:p w:rsidR="000F60A7" w:rsidRPr="009042B2" w:rsidRDefault="000F60A7" w:rsidP="00A8411C">
            <w:pPr>
              <w:jc w:val="center"/>
              <w:rPr>
                <w:b/>
                <w:sz w:val="22"/>
                <w:szCs w:val="22"/>
              </w:rPr>
            </w:pPr>
            <w:r w:rsidRPr="009042B2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898" w:type="dxa"/>
            <w:vAlign w:val="center"/>
          </w:tcPr>
          <w:p w:rsidR="000F60A7" w:rsidRPr="009042B2" w:rsidRDefault="000F60A7" w:rsidP="00A8411C">
            <w:pPr>
              <w:jc w:val="center"/>
              <w:rPr>
                <w:b/>
                <w:sz w:val="22"/>
                <w:szCs w:val="22"/>
              </w:rPr>
            </w:pPr>
            <w:r w:rsidRPr="009042B2">
              <w:rPr>
                <w:b/>
                <w:sz w:val="22"/>
                <w:szCs w:val="22"/>
              </w:rPr>
              <w:t>No</w:t>
            </w: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unit for the extent of repair needed ascertain and recorded.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Enlist equipment / items, material main power and accessories as required for job.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all components of the electrical / electronic circuit according to standard / practices and manufacturers specifications to ensure correct performance.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all components of the refrigerant circuit according to standard / practices and manufactures specifications to ensure correct performance.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all components of the Air-flow system according to standards / practices and manufactures specifications to ensure correct performance.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sz w:val="22"/>
                <w:szCs w:val="22"/>
              </w:rPr>
            </w:pPr>
          </w:p>
        </w:tc>
      </w:tr>
      <w:tr w:rsidR="004B4D5B" w:rsidTr="009042B2">
        <w:trPr>
          <w:trHeight w:val="407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spacing w:after="200" w:line="276" w:lineRule="auto"/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Test system pressure with dry nitrogen and locate gas leaks by using specified equipment following safety procedures.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Identify defects and repair / replace the relevant component(s).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Perform brazing and test system for leakages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Evacuate the system using vacuum pump and test according to manufacturer’s specifications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Recharge refrigerant using specified type of refrigerant and recharging equipment, to required specification following safety practices.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filters clean / replace if necessary.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corrosion in outer cover / base plate and restore required conditions.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ind w:left="450"/>
              <w:rPr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Operate and check unit to ensure satisfactory performance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unit for the extent of repair needed ascertain and recorded.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  <w:tr w:rsidR="004B4D5B" w:rsidTr="009042B2">
        <w:trPr>
          <w:trHeight w:val="362"/>
        </w:trPr>
        <w:tc>
          <w:tcPr>
            <w:tcW w:w="7654" w:type="dxa"/>
          </w:tcPr>
          <w:p w:rsidR="004B4D5B" w:rsidRPr="009042B2" w:rsidRDefault="004B4D5B" w:rsidP="004B4D5B">
            <w:pPr>
              <w:pStyle w:val="ListParagraph"/>
              <w:numPr>
                <w:ilvl w:val="0"/>
                <w:numId w:val="20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Enlist equipment / items, material main power and accessories as required for job.</w:t>
            </w:r>
          </w:p>
        </w:tc>
        <w:tc>
          <w:tcPr>
            <w:tcW w:w="98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898" w:type="dxa"/>
          </w:tcPr>
          <w:p w:rsidR="004B4D5B" w:rsidRPr="009042B2" w:rsidRDefault="004B4D5B" w:rsidP="009D1BAB">
            <w:pPr>
              <w:rPr>
                <w:noProof/>
                <w:sz w:val="22"/>
                <w:szCs w:val="22"/>
              </w:rPr>
            </w:pPr>
          </w:p>
        </w:tc>
      </w:tr>
    </w:tbl>
    <w:p w:rsidR="002D71FF" w:rsidRDefault="002D71FF" w:rsidP="002D71FF"/>
    <w:p w:rsidR="00545A1F" w:rsidRDefault="00545A1F" w:rsidP="002D71FF"/>
    <w:p w:rsidR="009042B2" w:rsidRDefault="009042B2" w:rsidP="002D71FF"/>
    <w:p w:rsidR="009042B2" w:rsidRDefault="009042B2" w:rsidP="002D71FF"/>
    <w:p w:rsidR="009042B2" w:rsidRDefault="000F60A7" w:rsidP="002D71FF">
      <w:r>
        <w:t>Candidate’s Signature___________________</w:t>
      </w:r>
      <w:r w:rsidR="002D71FF">
        <w:t xml:space="preserve">       </w:t>
      </w:r>
      <w:r>
        <w:t>Assessor’s Signature_____________________</w:t>
      </w:r>
      <w:r w:rsidR="002D71FF">
        <w:t xml:space="preserve"> </w:t>
      </w:r>
    </w:p>
    <w:p w:rsidR="009042B2" w:rsidRDefault="009042B2" w:rsidP="002D71FF"/>
    <w:p w:rsidR="000F60A7" w:rsidRDefault="000F60A7" w:rsidP="002D71FF">
      <w:r>
        <w:t>Date: ________________________________</w:t>
      </w:r>
    </w:p>
    <w:p w:rsidR="000F60A7" w:rsidRPr="009042B2" w:rsidRDefault="000F60A7" w:rsidP="000F60A7">
      <w:pPr>
        <w:jc w:val="center"/>
        <w:rPr>
          <w:b/>
          <w:sz w:val="28"/>
          <w:szCs w:val="22"/>
        </w:rPr>
      </w:pPr>
      <w:r w:rsidRPr="009042B2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A8411C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A8411C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F60A7" w:rsidRPr="001D6ECA" w:rsidRDefault="00C44275" w:rsidP="009042B2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3310DC" w:rsidTr="00A8411C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A8411C">
            <w:pPr>
              <w:jc w:val="center"/>
              <w:rPr>
                <w:b/>
              </w:rPr>
            </w:pPr>
            <w:r w:rsidRPr="00131576">
              <w:rPr>
                <w:b/>
              </w:rPr>
              <w:lastRenderedPageBreak/>
              <w:t>Competency Standard(s)</w:t>
            </w:r>
          </w:p>
        </w:tc>
        <w:tc>
          <w:tcPr>
            <w:tcW w:w="7769" w:type="dxa"/>
          </w:tcPr>
          <w:p w:rsidR="00517977" w:rsidRPr="009042B2" w:rsidRDefault="00517977" w:rsidP="009042B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042B2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0715M&amp;MT19 – Repair Refrigerator, deep freezer, display unit, bottle cooler &amp; Water cooler</w:t>
            </w:r>
          </w:p>
          <w:p w:rsidR="00517977" w:rsidRPr="009042B2" w:rsidRDefault="00517977" w:rsidP="009042B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042B2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517977" w:rsidP="009042B2">
            <w:pPr>
              <w:rPr>
                <w:sz w:val="20"/>
              </w:rPr>
            </w:pPr>
            <w:r w:rsidRPr="009042B2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A8411C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A8411C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A8411C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A8411C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720AF74" wp14:editId="6BF7D3E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3D688B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D89FC53" wp14:editId="51A1ABB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051F9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042B2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042B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9042B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9042B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9042B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9042B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9042B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042B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042B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042B2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9042B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9042B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042B2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9042B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9042B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9042B2" w:rsidRDefault="000F60A7" w:rsidP="000F60A7">
      <w:pPr>
        <w:jc w:val="center"/>
        <w:rPr>
          <w:b/>
          <w:sz w:val="28"/>
          <w:szCs w:val="16"/>
        </w:rPr>
      </w:pPr>
      <w:r w:rsidRPr="009042B2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A8411C">
        <w:trPr>
          <w:trHeight w:val="456"/>
        </w:trPr>
        <w:tc>
          <w:tcPr>
            <w:tcW w:w="2088" w:type="dxa"/>
            <w:vAlign w:val="center"/>
          </w:tcPr>
          <w:p w:rsidR="000F60A7" w:rsidRPr="009042B2" w:rsidRDefault="000F60A7" w:rsidP="00A8411C">
            <w:pPr>
              <w:rPr>
                <w:sz w:val="22"/>
                <w:szCs w:val="22"/>
              </w:rPr>
            </w:pPr>
            <w:r w:rsidRPr="009042B2">
              <w:rPr>
                <w:b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A5B1F" w:rsidRPr="009042B2" w:rsidRDefault="004A5B1F" w:rsidP="004A5B1F">
            <w:pPr>
              <w:rPr>
                <w:rFonts w:cs="Arial"/>
                <w:bCs/>
                <w:sz w:val="22"/>
                <w:szCs w:val="22"/>
              </w:rPr>
            </w:pPr>
            <w:r w:rsidRPr="009042B2">
              <w:rPr>
                <w:rFonts w:cs="Arial"/>
                <w:bCs/>
                <w:sz w:val="22"/>
                <w:szCs w:val="22"/>
              </w:rPr>
              <w:t>1. Check and identify defects in window type &amp; split type Air Conditioners</w:t>
            </w:r>
          </w:p>
          <w:p w:rsidR="000F60A7" w:rsidRPr="009042B2" w:rsidRDefault="004A5B1F" w:rsidP="004A5B1F">
            <w:pPr>
              <w:rPr>
                <w:sz w:val="22"/>
                <w:szCs w:val="22"/>
                <w:rtl/>
              </w:rPr>
            </w:pPr>
            <w:r w:rsidRPr="009042B2">
              <w:rPr>
                <w:rFonts w:cs="Arial"/>
                <w:bCs/>
                <w:sz w:val="22"/>
                <w:szCs w:val="22"/>
              </w:rPr>
              <w:t>2. Repair window type &amp; split type Air Conditioners</w:t>
            </w:r>
          </w:p>
        </w:tc>
      </w:tr>
      <w:tr w:rsidR="00BE2E49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9042B2" w:rsidRDefault="00BE2E49" w:rsidP="00A8411C">
            <w:pPr>
              <w:rPr>
                <w:rFonts w:cs="Arial"/>
                <w:b/>
                <w:sz w:val="22"/>
                <w:szCs w:val="22"/>
              </w:rPr>
            </w:pPr>
            <w:r w:rsidRPr="009042B2">
              <w:rPr>
                <w:rFonts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9042B2" w:rsidRDefault="00BE2E49" w:rsidP="00A8411C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9042B2">
              <w:rPr>
                <w:rFonts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9042B2" w:rsidRDefault="00BE2E49" w:rsidP="00A8411C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9042B2">
              <w:rPr>
                <w:rFonts w:cs="Arial"/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9042B2" w:rsidRDefault="00BE2E49" w:rsidP="00A8411C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9042B2">
              <w:rPr>
                <w:rFonts w:cs="Arial"/>
                <w:b/>
                <w:sz w:val="22"/>
                <w:szCs w:val="22"/>
              </w:rPr>
              <w:t>Remarks</w:t>
            </w: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unit for the extent of repair needed ascertain and recorded.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Enlist equipment / items, material main power and accessories as required for job.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all components of the electrical / electronic circuit according to standard / practices and manufacturers specifications to ensure correct performance.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all components of the refrigerant circuit according to standard / practices and manufactures specifications to ensure correct performance.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all components of the Air-flow system according to standards / practices and manufactures specifications to ensure correct performance.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shd w:val="clear" w:color="auto" w:fill="FFFFFF" w:themeFill="background1"/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Test system pressure with dry nitrogen and locate gas leaks by using specified equipment following safety procedures.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Identify defects and repair / replace the relevant component(s).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Perform brazing and test system for leakages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Evacuate the system using vacuum pump and test according to manufacturer’s specifications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Recharge refrigerant using specified type of refrigerant and recharging equipment, to required specification following safety practices.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filters clean / replace if necessary.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corrosion in outer cover / base plate and restore required conditions.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Operate and check unit to ensure satisfactory performance</w:t>
            </w: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3209C" w:rsidRPr="009042B2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3209C" w:rsidRPr="009042B2" w:rsidRDefault="0043209C" w:rsidP="00A8411C">
            <w:pPr>
              <w:pStyle w:val="ListParagraph"/>
              <w:numPr>
                <w:ilvl w:val="0"/>
                <w:numId w:val="22"/>
              </w:numPr>
              <w:ind w:left="450"/>
              <w:rPr>
                <w:rFonts w:cs="Arial"/>
                <w:sz w:val="22"/>
                <w:szCs w:val="22"/>
              </w:rPr>
            </w:pPr>
            <w:r w:rsidRPr="009042B2">
              <w:rPr>
                <w:rFonts w:cs="Arial"/>
                <w:sz w:val="22"/>
                <w:szCs w:val="22"/>
              </w:rPr>
              <w:t>Check unit for the extent of repair needed ascertain and recorded.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43209C" w:rsidRPr="009042B2" w:rsidRDefault="0043209C" w:rsidP="0086224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F60A7" w:rsidRPr="00EA3F9A" w:rsidTr="00A841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A8411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E8F0CFF" wp14:editId="20F25B5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8771D2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8AE54BB" wp14:editId="62F5762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DCFC62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9042B2" w:rsidRDefault="000F60A7" w:rsidP="000F60A7">
      <w:pPr>
        <w:jc w:val="center"/>
        <w:rPr>
          <w:b/>
          <w:sz w:val="28"/>
          <w:szCs w:val="22"/>
        </w:rPr>
      </w:pPr>
      <w:r w:rsidRPr="009042B2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A8411C">
        <w:trPr>
          <w:trHeight w:val="264"/>
        </w:trPr>
        <w:tc>
          <w:tcPr>
            <w:tcW w:w="1699" w:type="dxa"/>
            <w:vAlign w:val="center"/>
          </w:tcPr>
          <w:p w:rsidR="000F60A7" w:rsidRPr="009042B2" w:rsidRDefault="000F60A7" w:rsidP="00A8411C">
            <w:pPr>
              <w:jc w:val="center"/>
              <w:rPr>
                <w:b/>
                <w:szCs w:val="28"/>
              </w:rPr>
            </w:pPr>
            <w:r w:rsidRPr="009042B2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C44275" w:rsidP="009042B2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  <w:bookmarkStart w:id="0" w:name="_GoBack"/>
            <w:bookmarkEnd w:id="0"/>
          </w:p>
        </w:tc>
      </w:tr>
      <w:tr w:rsidR="000F60A7" w:rsidRPr="003310DC" w:rsidTr="00A8411C">
        <w:trPr>
          <w:trHeight w:val="264"/>
        </w:trPr>
        <w:tc>
          <w:tcPr>
            <w:tcW w:w="1699" w:type="dxa"/>
            <w:vAlign w:val="center"/>
          </w:tcPr>
          <w:p w:rsidR="000F60A7" w:rsidRPr="009042B2" w:rsidRDefault="000F60A7" w:rsidP="00A8411C">
            <w:pPr>
              <w:jc w:val="center"/>
              <w:rPr>
                <w:b/>
                <w:szCs w:val="28"/>
              </w:rPr>
            </w:pPr>
            <w:r w:rsidRPr="009042B2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517977" w:rsidRPr="009042B2" w:rsidRDefault="00517977" w:rsidP="0051797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042B2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0715M&amp;MT19 – Repair Refrigerator, deep freezer, display unit, bottle cooler &amp; Water cooler</w:t>
            </w:r>
          </w:p>
          <w:p w:rsidR="00CB14D3" w:rsidRPr="009042B2" w:rsidRDefault="00517977" w:rsidP="00CB14D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042B2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CB14D3" w:rsidRDefault="00517977" w:rsidP="00CB14D3">
            <w:pPr>
              <w:rPr>
                <w:rFonts w:ascii="Arial" w:hAnsi="Arial" w:cs="Arial"/>
                <w:b/>
                <w:bCs/>
              </w:rPr>
            </w:pPr>
            <w:r w:rsidRPr="009042B2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A8411C">
        <w:trPr>
          <w:trHeight w:val="802"/>
        </w:trPr>
        <w:tc>
          <w:tcPr>
            <w:tcW w:w="1699" w:type="dxa"/>
            <w:vAlign w:val="center"/>
          </w:tcPr>
          <w:p w:rsidR="000F60A7" w:rsidRPr="009042B2" w:rsidRDefault="000F60A7" w:rsidP="00A8411C">
            <w:pPr>
              <w:jc w:val="center"/>
              <w:rPr>
                <w:b/>
                <w:szCs w:val="28"/>
              </w:rPr>
            </w:pPr>
            <w:r w:rsidRPr="009042B2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A8411C">
        <w:trPr>
          <w:trHeight w:val="793"/>
        </w:trPr>
        <w:tc>
          <w:tcPr>
            <w:tcW w:w="1699" w:type="dxa"/>
            <w:vAlign w:val="center"/>
          </w:tcPr>
          <w:p w:rsidR="000F60A7" w:rsidRPr="009042B2" w:rsidRDefault="000F60A7" w:rsidP="00A8411C">
            <w:pPr>
              <w:jc w:val="center"/>
              <w:rPr>
                <w:b/>
                <w:szCs w:val="28"/>
              </w:rPr>
            </w:pPr>
            <w:r w:rsidRPr="009042B2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D644A3D" wp14:editId="5B80B78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15FDFA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40DF781" wp14:editId="56DD0F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438F1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724" w:type="dxa"/>
        <w:tblLook w:val="04A0" w:firstRow="1" w:lastRow="0" w:firstColumn="1" w:lastColumn="0" w:noHBand="0" w:noVBand="1"/>
      </w:tblPr>
      <w:tblGrid>
        <w:gridCol w:w="476"/>
        <w:gridCol w:w="6056"/>
        <w:gridCol w:w="1529"/>
        <w:gridCol w:w="1663"/>
      </w:tblGrid>
      <w:tr w:rsidR="000F60A7" w:rsidTr="009042B2">
        <w:trPr>
          <w:trHeight w:val="180"/>
        </w:trPr>
        <w:tc>
          <w:tcPr>
            <w:tcW w:w="653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29" w:type="dxa"/>
            <w:vAlign w:val="center"/>
          </w:tcPr>
          <w:p w:rsidR="000F60A7" w:rsidRPr="00FB1A30" w:rsidRDefault="000F60A7" w:rsidP="00DE30BC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63" w:type="dxa"/>
            <w:vAlign w:val="center"/>
          </w:tcPr>
          <w:p w:rsidR="000F60A7" w:rsidRPr="00FB1A30" w:rsidRDefault="000F60A7" w:rsidP="00DE30BC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042B2">
        <w:trPr>
          <w:trHeight w:val="280"/>
        </w:trPr>
        <w:tc>
          <w:tcPr>
            <w:tcW w:w="476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  <w:vAlign w:val="center"/>
          </w:tcPr>
          <w:p w:rsidR="000F60A7" w:rsidRPr="009042B2" w:rsidRDefault="00BE2E49" w:rsidP="009042B2">
            <w:pPr>
              <w:rPr>
                <w:rFonts w:cstheme="minorHAnsi"/>
                <w:i/>
                <w:sz w:val="22"/>
                <w:szCs w:val="22"/>
              </w:rPr>
            </w:pPr>
            <w:r w:rsidRPr="009042B2">
              <w:rPr>
                <w:rFonts w:cstheme="minorHAnsi"/>
                <w:sz w:val="22"/>
                <w:szCs w:val="22"/>
              </w:rPr>
              <w:t>Enlist 5</w:t>
            </w:r>
            <w:r w:rsidR="00103180" w:rsidRPr="009042B2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9042B2">
              <w:rPr>
                <w:rFonts w:cstheme="minorHAnsi"/>
                <w:sz w:val="22"/>
                <w:szCs w:val="22"/>
              </w:rPr>
              <w:t>`s</w:t>
            </w:r>
            <w:r w:rsidR="00103180" w:rsidRPr="009042B2">
              <w:rPr>
                <w:rFonts w:cstheme="minorHAnsi"/>
                <w:sz w:val="22"/>
                <w:szCs w:val="22"/>
              </w:rPr>
              <w:t xml:space="preserve"> (PPE</w:t>
            </w:r>
            <w:r w:rsidRPr="009042B2">
              <w:rPr>
                <w:rFonts w:cstheme="minorHAnsi"/>
                <w:sz w:val="22"/>
                <w:szCs w:val="22"/>
              </w:rPr>
              <w:t>`s</w:t>
            </w:r>
            <w:r w:rsidR="00103180" w:rsidRPr="009042B2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29" w:type="dxa"/>
            <w:vMerge w:val="restart"/>
          </w:tcPr>
          <w:p w:rsidR="000F60A7" w:rsidRDefault="000F60A7" w:rsidP="009D1BAB"/>
        </w:tc>
        <w:tc>
          <w:tcPr>
            <w:tcW w:w="1663" w:type="dxa"/>
            <w:vMerge w:val="restart"/>
          </w:tcPr>
          <w:p w:rsidR="000F60A7" w:rsidRDefault="000F60A7" w:rsidP="009D1BAB"/>
        </w:tc>
      </w:tr>
      <w:tr w:rsidR="000F60A7" w:rsidTr="009042B2">
        <w:trPr>
          <w:trHeight w:val="266"/>
        </w:trPr>
        <w:tc>
          <w:tcPr>
            <w:tcW w:w="476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  <w:vAlign w:val="center"/>
          </w:tcPr>
          <w:p w:rsidR="000F60A7" w:rsidRPr="009042B2" w:rsidRDefault="000F60A7" w:rsidP="009042B2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29" w:type="dxa"/>
            <w:vMerge/>
          </w:tcPr>
          <w:p w:rsidR="000F60A7" w:rsidRDefault="000F60A7" w:rsidP="009D1BAB"/>
        </w:tc>
        <w:tc>
          <w:tcPr>
            <w:tcW w:w="1663" w:type="dxa"/>
            <w:vMerge/>
          </w:tcPr>
          <w:p w:rsidR="000F60A7" w:rsidRDefault="000F60A7" w:rsidP="009D1BAB"/>
        </w:tc>
      </w:tr>
      <w:tr w:rsidR="000F60A7" w:rsidTr="009042B2">
        <w:trPr>
          <w:trHeight w:val="266"/>
        </w:trPr>
        <w:tc>
          <w:tcPr>
            <w:tcW w:w="476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  <w:vAlign w:val="center"/>
          </w:tcPr>
          <w:p w:rsidR="000F60A7" w:rsidRPr="009042B2" w:rsidRDefault="003F6E3B" w:rsidP="009042B2">
            <w:pPr>
              <w:autoSpaceDE w:val="0"/>
              <w:autoSpaceDN w:val="0"/>
              <w:adjustRightInd w:val="0"/>
              <w:ind w:left="90"/>
              <w:rPr>
                <w:rFonts w:eastAsia="Calibri" w:cs="Arial"/>
                <w:sz w:val="22"/>
                <w:szCs w:val="22"/>
              </w:rPr>
            </w:pPr>
            <w:r w:rsidRPr="009042B2">
              <w:rPr>
                <w:rFonts w:eastAsia="Calibri" w:cs="Arial"/>
                <w:sz w:val="22"/>
                <w:szCs w:val="22"/>
              </w:rPr>
              <w:t>Explain the technical Operations of Non-Frost refrigerators?</w:t>
            </w:r>
          </w:p>
        </w:tc>
        <w:tc>
          <w:tcPr>
            <w:tcW w:w="1529" w:type="dxa"/>
            <w:vMerge w:val="restart"/>
          </w:tcPr>
          <w:p w:rsidR="000F60A7" w:rsidRDefault="000F60A7" w:rsidP="009D1BAB"/>
        </w:tc>
        <w:tc>
          <w:tcPr>
            <w:tcW w:w="1663" w:type="dxa"/>
            <w:vMerge w:val="restart"/>
          </w:tcPr>
          <w:p w:rsidR="000F60A7" w:rsidRDefault="000F60A7" w:rsidP="009D1BAB"/>
        </w:tc>
      </w:tr>
      <w:tr w:rsidR="000F60A7" w:rsidTr="009042B2">
        <w:trPr>
          <w:trHeight w:val="267"/>
        </w:trPr>
        <w:tc>
          <w:tcPr>
            <w:tcW w:w="476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  <w:vAlign w:val="center"/>
          </w:tcPr>
          <w:p w:rsidR="000F60A7" w:rsidRPr="009042B2" w:rsidRDefault="000F60A7" w:rsidP="009042B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29" w:type="dxa"/>
            <w:vMerge/>
          </w:tcPr>
          <w:p w:rsidR="000F60A7" w:rsidRDefault="000F60A7" w:rsidP="009D1BAB"/>
        </w:tc>
        <w:tc>
          <w:tcPr>
            <w:tcW w:w="1663" w:type="dxa"/>
            <w:vMerge/>
          </w:tcPr>
          <w:p w:rsidR="000F60A7" w:rsidRDefault="000F60A7" w:rsidP="009D1BAB"/>
        </w:tc>
      </w:tr>
      <w:tr w:rsidR="000F60A7" w:rsidTr="009042B2">
        <w:trPr>
          <w:trHeight w:val="259"/>
        </w:trPr>
        <w:tc>
          <w:tcPr>
            <w:tcW w:w="476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  <w:vAlign w:val="center"/>
          </w:tcPr>
          <w:p w:rsidR="000F60A7" w:rsidRPr="009042B2" w:rsidRDefault="003F6E3B" w:rsidP="009042B2">
            <w:pPr>
              <w:autoSpaceDE w:val="0"/>
              <w:autoSpaceDN w:val="0"/>
              <w:adjustRightInd w:val="0"/>
              <w:ind w:left="90"/>
              <w:rPr>
                <w:rFonts w:eastAsia="Calibri" w:cs="Arial"/>
                <w:sz w:val="22"/>
                <w:szCs w:val="22"/>
              </w:rPr>
            </w:pPr>
            <w:r w:rsidRPr="009042B2">
              <w:rPr>
                <w:rFonts w:eastAsia="Calibri" w:cs="Arial"/>
                <w:sz w:val="22"/>
                <w:szCs w:val="22"/>
              </w:rPr>
              <w:t>Enlist the types of Lubricants and their properties?</w:t>
            </w:r>
          </w:p>
        </w:tc>
        <w:tc>
          <w:tcPr>
            <w:tcW w:w="1529" w:type="dxa"/>
            <w:vMerge w:val="restart"/>
          </w:tcPr>
          <w:p w:rsidR="000F60A7" w:rsidRDefault="000F60A7" w:rsidP="009D1BAB"/>
        </w:tc>
        <w:tc>
          <w:tcPr>
            <w:tcW w:w="1663" w:type="dxa"/>
            <w:vMerge w:val="restart"/>
          </w:tcPr>
          <w:p w:rsidR="000F60A7" w:rsidRDefault="000F60A7" w:rsidP="009D1BAB"/>
        </w:tc>
      </w:tr>
      <w:tr w:rsidR="000F60A7" w:rsidTr="009042B2">
        <w:trPr>
          <w:trHeight w:val="273"/>
        </w:trPr>
        <w:tc>
          <w:tcPr>
            <w:tcW w:w="476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  <w:vAlign w:val="center"/>
          </w:tcPr>
          <w:p w:rsidR="000F60A7" w:rsidRPr="009042B2" w:rsidRDefault="000F60A7" w:rsidP="009042B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29" w:type="dxa"/>
            <w:vMerge/>
          </w:tcPr>
          <w:p w:rsidR="000F60A7" w:rsidRDefault="000F60A7" w:rsidP="009D1BAB"/>
        </w:tc>
        <w:tc>
          <w:tcPr>
            <w:tcW w:w="1663" w:type="dxa"/>
            <w:vMerge/>
          </w:tcPr>
          <w:p w:rsidR="000F60A7" w:rsidRDefault="000F60A7" w:rsidP="009D1BAB"/>
        </w:tc>
      </w:tr>
      <w:tr w:rsidR="000F60A7" w:rsidTr="009042B2">
        <w:trPr>
          <w:trHeight w:val="245"/>
        </w:trPr>
        <w:tc>
          <w:tcPr>
            <w:tcW w:w="476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  <w:vAlign w:val="center"/>
          </w:tcPr>
          <w:p w:rsidR="000F60A7" w:rsidRPr="009042B2" w:rsidRDefault="003F6E3B" w:rsidP="009042B2">
            <w:pPr>
              <w:autoSpaceDE w:val="0"/>
              <w:autoSpaceDN w:val="0"/>
              <w:adjustRightInd w:val="0"/>
              <w:ind w:left="90"/>
              <w:rPr>
                <w:rFonts w:eastAsia="Calibri" w:cs="Arial"/>
                <w:sz w:val="22"/>
                <w:szCs w:val="22"/>
              </w:rPr>
            </w:pPr>
            <w:r w:rsidRPr="009042B2">
              <w:rPr>
                <w:rFonts w:eastAsia="Calibri" w:cs="Arial"/>
                <w:sz w:val="22"/>
                <w:szCs w:val="22"/>
              </w:rPr>
              <w:t>Enlist the methods of Copper Tube Cutting?</w:t>
            </w:r>
          </w:p>
        </w:tc>
        <w:tc>
          <w:tcPr>
            <w:tcW w:w="1529" w:type="dxa"/>
            <w:vMerge w:val="restart"/>
          </w:tcPr>
          <w:p w:rsidR="000F60A7" w:rsidRDefault="000F60A7" w:rsidP="009D1BAB"/>
        </w:tc>
        <w:tc>
          <w:tcPr>
            <w:tcW w:w="1663" w:type="dxa"/>
            <w:vMerge w:val="restart"/>
          </w:tcPr>
          <w:p w:rsidR="000F60A7" w:rsidRDefault="000F60A7" w:rsidP="009D1BAB"/>
        </w:tc>
      </w:tr>
      <w:tr w:rsidR="000F60A7" w:rsidTr="009042B2">
        <w:trPr>
          <w:trHeight w:val="288"/>
        </w:trPr>
        <w:tc>
          <w:tcPr>
            <w:tcW w:w="476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  <w:vAlign w:val="center"/>
          </w:tcPr>
          <w:p w:rsidR="000F60A7" w:rsidRPr="009042B2" w:rsidRDefault="000F60A7" w:rsidP="009042B2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29" w:type="dxa"/>
            <w:vMerge/>
          </w:tcPr>
          <w:p w:rsidR="000F60A7" w:rsidRDefault="000F60A7" w:rsidP="009D1BAB"/>
        </w:tc>
        <w:tc>
          <w:tcPr>
            <w:tcW w:w="1663" w:type="dxa"/>
            <w:vMerge/>
          </w:tcPr>
          <w:p w:rsidR="000F60A7" w:rsidRDefault="000F60A7" w:rsidP="009D1BAB"/>
        </w:tc>
      </w:tr>
      <w:tr w:rsidR="000F60A7" w:rsidTr="009042B2">
        <w:trPr>
          <w:trHeight w:val="273"/>
        </w:trPr>
        <w:tc>
          <w:tcPr>
            <w:tcW w:w="476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  <w:vAlign w:val="center"/>
          </w:tcPr>
          <w:p w:rsidR="000F60A7" w:rsidRPr="009042B2" w:rsidRDefault="003F6E3B" w:rsidP="009042B2">
            <w:pPr>
              <w:rPr>
                <w:rFonts w:cstheme="minorHAnsi"/>
                <w:sz w:val="22"/>
                <w:szCs w:val="22"/>
              </w:rPr>
            </w:pPr>
            <w:r w:rsidRPr="009042B2">
              <w:rPr>
                <w:rFonts w:eastAsia="Calibri" w:cs="Arial"/>
                <w:sz w:val="22"/>
                <w:szCs w:val="22"/>
              </w:rPr>
              <w:t>Enlist the methods of Copper Tube Bending?</w:t>
            </w:r>
          </w:p>
        </w:tc>
        <w:tc>
          <w:tcPr>
            <w:tcW w:w="1529" w:type="dxa"/>
            <w:vMerge w:val="restart"/>
          </w:tcPr>
          <w:p w:rsidR="000F60A7" w:rsidRDefault="000F60A7" w:rsidP="009D1BAB"/>
        </w:tc>
        <w:tc>
          <w:tcPr>
            <w:tcW w:w="1663" w:type="dxa"/>
            <w:vMerge w:val="restart"/>
          </w:tcPr>
          <w:p w:rsidR="000F60A7" w:rsidRDefault="000F60A7" w:rsidP="009D1BAB"/>
        </w:tc>
      </w:tr>
      <w:tr w:rsidR="000F60A7" w:rsidTr="009042B2">
        <w:trPr>
          <w:trHeight w:val="259"/>
        </w:trPr>
        <w:tc>
          <w:tcPr>
            <w:tcW w:w="476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  <w:vAlign w:val="center"/>
          </w:tcPr>
          <w:p w:rsidR="000F60A7" w:rsidRPr="009042B2" w:rsidRDefault="000F60A7" w:rsidP="009042B2">
            <w:pPr>
              <w:rPr>
                <w:sz w:val="22"/>
                <w:szCs w:val="22"/>
              </w:rPr>
            </w:pPr>
          </w:p>
        </w:tc>
        <w:tc>
          <w:tcPr>
            <w:tcW w:w="1529" w:type="dxa"/>
            <w:vMerge/>
          </w:tcPr>
          <w:p w:rsidR="000F60A7" w:rsidRDefault="000F60A7" w:rsidP="009D1BAB"/>
        </w:tc>
        <w:tc>
          <w:tcPr>
            <w:tcW w:w="1663" w:type="dxa"/>
            <w:vMerge/>
          </w:tcPr>
          <w:p w:rsidR="000F60A7" w:rsidRDefault="000F60A7" w:rsidP="009D1BAB"/>
        </w:tc>
      </w:tr>
      <w:tr w:rsidR="000F60A7" w:rsidTr="009042B2">
        <w:trPr>
          <w:trHeight w:val="280"/>
        </w:trPr>
        <w:tc>
          <w:tcPr>
            <w:tcW w:w="476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  <w:vAlign w:val="center"/>
          </w:tcPr>
          <w:p w:rsidR="000F60A7" w:rsidRPr="009042B2" w:rsidRDefault="003F6E3B" w:rsidP="009042B2">
            <w:pPr>
              <w:rPr>
                <w:sz w:val="22"/>
                <w:szCs w:val="22"/>
              </w:rPr>
            </w:pPr>
            <w:r w:rsidRPr="009042B2">
              <w:rPr>
                <w:rFonts w:eastAsia="Calibri" w:cs="Arial"/>
                <w:sz w:val="22"/>
                <w:szCs w:val="22"/>
              </w:rPr>
              <w:t>Enlist the methods of Copper Tube Swaging and Flaring?</w:t>
            </w:r>
          </w:p>
        </w:tc>
        <w:tc>
          <w:tcPr>
            <w:tcW w:w="1529" w:type="dxa"/>
            <w:vMerge w:val="restart"/>
          </w:tcPr>
          <w:p w:rsidR="000F60A7" w:rsidRDefault="000F60A7" w:rsidP="009D1BAB"/>
        </w:tc>
        <w:tc>
          <w:tcPr>
            <w:tcW w:w="1663" w:type="dxa"/>
            <w:vMerge w:val="restart"/>
          </w:tcPr>
          <w:p w:rsidR="000F60A7" w:rsidRDefault="000F60A7" w:rsidP="009D1BAB"/>
        </w:tc>
      </w:tr>
      <w:tr w:rsidR="000F60A7" w:rsidTr="009042B2">
        <w:trPr>
          <w:trHeight w:val="253"/>
        </w:trPr>
        <w:tc>
          <w:tcPr>
            <w:tcW w:w="476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</w:tcPr>
          <w:p w:rsidR="000F60A7" w:rsidRDefault="000F60A7" w:rsidP="009D1BAB"/>
        </w:tc>
        <w:tc>
          <w:tcPr>
            <w:tcW w:w="1529" w:type="dxa"/>
            <w:vMerge/>
          </w:tcPr>
          <w:p w:rsidR="000F60A7" w:rsidRDefault="000F60A7" w:rsidP="009D1BAB"/>
        </w:tc>
        <w:tc>
          <w:tcPr>
            <w:tcW w:w="1663" w:type="dxa"/>
            <w:vMerge/>
          </w:tcPr>
          <w:p w:rsidR="000F60A7" w:rsidRDefault="000F60A7" w:rsidP="009D1BAB"/>
        </w:tc>
      </w:tr>
      <w:tr w:rsidR="000F60A7" w:rsidTr="009042B2">
        <w:trPr>
          <w:trHeight w:val="253"/>
        </w:trPr>
        <w:tc>
          <w:tcPr>
            <w:tcW w:w="476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</w:tcPr>
          <w:p w:rsidR="000F60A7" w:rsidRDefault="003F6E3B" w:rsidP="003F6E3B">
            <w:r>
              <w:rPr>
                <w:rFonts w:ascii="Arial" w:eastAsia="Calibri" w:hAnsi="Arial" w:cs="Arial"/>
                <w:sz w:val="22"/>
                <w:szCs w:val="22"/>
              </w:rPr>
              <w:t xml:space="preserve">Enlist the methods of Copper Tube Brazing and Jointing </w:t>
            </w:r>
            <w:r w:rsidRPr="003F6E3B">
              <w:rPr>
                <w:rFonts w:ascii="Arial" w:eastAsia="Calibri" w:hAnsi="Arial" w:cs="Arial"/>
                <w:sz w:val="22"/>
                <w:szCs w:val="22"/>
              </w:rPr>
              <w:t>Fixing</w:t>
            </w:r>
            <w:r>
              <w:rPr>
                <w:rFonts w:ascii="Arial" w:eastAsia="Calibri" w:hAnsi="Arial" w:cs="Arial"/>
                <w:sz w:val="22"/>
                <w:szCs w:val="22"/>
              </w:rPr>
              <w:t>?</w:t>
            </w:r>
          </w:p>
        </w:tc>
        <w:tc>
          <w:tcPr>
            <w:tcW w:w="1529" w:type="dxa"/>
            <w:vMerge w:val="restart"/>
          </w:tcPr>
          <w:p w:rsidR="000F60A7" w:rsidRDefault="000F60A7" w:rsidP="009D1BAB"/>
        </w:tc>
        <w:tc>
          <w:tcPr>
            <w:tcW w:w="1663" w:type="dxa"/>
            <w:vMerge w:val="restart"/>
          </w:tcPr>
          <w:p w:rsidR="000F60A7" w:rsidRDefault="000F60A7" w:rsidP="009D1BAB"/>
        </w:tc>
      </w:tr>
      <w:tr w:rsidR="000F60A7" w:rsidTr="009042B2">
        <w:trPr>
          <w:trHeight w:val="280"/>
        </w:trPr>
        <w:tc>
          <w:tcPr>
            <w:tcW w:w="476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</w:tcPr>
          <w:p w:rsidR="000F60A7" w:rsidRDefault="000F60A7" w:rsidP="009D1BAB"/>
        </w:tc>
        <w:tc>
          <w:tcPr>
            <w:tcW w:w="1529" w:type="dxa"/>
            <w:vMerge/>
          </w:tcPr>
          <w:p w:rsidR="000F60A7" w:rsidRDefault="000F60A7" w:rsidP="009D1BAB"/>
        </w:tc>
        <w:tc>
          <w:tcPr>
            <w:tcW w:w="1663" w:type="dxa"/>
            <w:vMerge/>
          </w:tcPr>
          <w:p w:rsidR="000F60A7" w:rsidRDefault="000F60A7" w:rsidP="009D1BAB"/>
        </w:tc>
      </w:tr>
      <w:tr w:rsidR="000F60A7" w:rsidTr="009042B2">
        <w:trPr>
          <w:trHeight w:val="266"/>
        </w:trPr>
        <w:tc>
          <w:tcPr>
            <w:tcW w:w="476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</w:tcPr>
          <w:p w:rsidR="000F60A7" w:rsidRDefault="000F60A7" w:rsidP="009D1BAB"/>
        </w:tc>
        <w:tc>
          <w:tcPr>
            <w:tcW w:w="1529" w:type="dxa"/>
            <w:vMerge w:val="restart"/>
          </w:tcPr>
          <w:p w:rsidR="000F60A7" w:rsidRDefault="000F60A7" w:rsidP="009D1BAB"/>
        </w:tc>
        <w:tc>
          <w:tcPr>
            <w:tcW w:w="1663" w:type="dxa"/>
            <w:vMerge w:val="restart"/>
          </w:tcPr>
          <w:p w:rsidR="000F60A7" w:rsidRDefault="000F60A7" w:rsidP="009D1BAB"/>
        </w:tc>
      </w:tr>
      <w:tr w:rsidR="000F60A7" w:rsidTr="009042B2">
        <w:trPr>
          <w:trHeight w:val="273"/>
        </w:trPr>
        <w:tc>
          <w:tcPr>
            <w:tcW w:w="476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</w:tcPr>
          <w:p w:rsidR="000F60A7" w:rsidRDefault="000F60A7" w:rsidP="009D1BAB"/>
        </w:tc>
        <w:tc>
          <w:tcPr>
            <w:tcW w:w="1529" w:type="dxa"/>
            <w:vMerge/>
          </w:tcPr>
          <w:p w:rsidR="000F60A7" w:rsidRDefault="000F60A7" w:rsidP="009D1BAB"/>
        </w:tc>
        <w:tc>
          <w:tcPr>
            <w:tcW w:w="1663" w:type="dxa"/>
            <w:vMerge/>
          </w:tcPr>
          <w:p w:rsidR="000F60A7" w:rsidRDefault="000F60A7" w:rsidP="009D1BAB"/>
        </w:tc>
      </w:tr>
      <w:tr w:rsidR="000F60A7" w:rsidTr="009042B2">
        <w:trPr>
          <w:trHeight w:val="266"/>
        </w:trPr>
        <w:tc>
          <w:tcPr>
            <w:tcW w:w="476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</w:tcPr>
          <w:p w:rsidR="000F60A7" w:rsidRDefault="000F60A7" w:rsidP="009D1BAB"/>
        </w:tc>
        <w:tc>
          <w:tcPr>
            <w:tcW w:w="1529" w:type="dxa"/>
            <w:vMerge w:val="restart"/>
          </w:tcPr>
          <w:p w:rsidR="000F60A7" w:rsidRDefault="000F60A7" w:rsidP="009D1BAB"/>
        </w:tc>
        <w:tc>
          <w:tcPr>
            <w:tcW w:w="1663" w:type="dxa"/>
            <w:vMerge w:val="restart"/>
          </w:tcPr>
          <w:p w:rsidR="000F60A7" w:rsidRDefault="000F60A7" w:rsidP="009D1BAB"/>
        </w:tc>
      </w:tr>
      <w:tr w:rsidR="000F60A7" w:rsidTr="009042B2">
        <w:trPr>
          <w:trHeight w:val="267"/>
        </w:trPr>
        <w:tc>
          <w:tcPr>
            <w:tcW w:w="476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</w:tcPr>
          <w:p w:rsidR="000F60A7" w:rsidRDefault="000F60A7" w:rsidP="009D1BAB"/>
        </w:tc>
        <w:tc>
          <w:tcPr>
            <w:tcW w:w="1529" w:type="dxa"/>
            <w:vMerge/>
          </w:tcPr>
          <w:p w:rsidR="000F60A7" w:rsidRDefault="000F60A7" w:rsidP="009D1BAB"/>
        </w:tc>
        <w:tc>
          <w:tcPr>
            <w:tcW w:w="1663" w:type="dxa"/>
            <w:vMerge/>
          </w:tcPr>
          <w:p w:rsidR="000F60A7" w:rsidRDefault="000F60A7" w:rsidP="009D1BAB"/>
        </w:tc>
      </w:tr>
      <w:tr w:rsidR="000F60A7" w:rsidTr="009042B2">
        <w:trPr>
          <w:trHeight w:val="253"/>
        </w:trPr>
        <w:tc>
          <w:tcPr>
            <w:tcW w:w="476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</w:tcPr>
          <w:p w:rsidR="000F60A7" w:rsidRDefault="000F60A7" w:rsidP="009D1BAB"/>
        </w:tc>
        <w:tc>
          <w:tcPr>
            <w:tcW w:w="1529" w:type="dxa"/>
            <w:vMerge w:val="restart"/>
          </w:tcPr>
          <w:p w:rsidR="000F60A7" w:rsidRDefault="000F60A7" w:rsidP="009D1BAB"/>
        </w:tc>
        <w:tc>
          <w:tcPr>
            <w:tcW w:w="1663" w:type="dxa"/>
            <w:vMerge w:val="restart"/>
          </w:tcPr>
          <w:p w:rsidR="000F60A7" w:rsidRDefault="000F60A7" w:rsidP="009D1BAB"/>
        </w:tc>
      </w:tr>
      <w:tr w:rsidR="000F60A7" w:rsidTr="009042B2">
        <w:trPr>
          <w:trHeight w:val="280"/>
        </w:trPr>
        <w:tc>
          <w:tcPr>
            <w:tcW w:w="476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6056" w:type="dxa"/>
          </w:tcPr>
          <w:p w:rsidR="000F60A7" w:rsidRDefault="000F60A7" w:rsidP="009D1BAB"/>
        </w:tc>
        <w:tc>
          <w:tcPr>
            <w:tcW w:w="1529" w:type="dxa"/>
            <w:vMerge/>
          </w:tcPr>
          <w:p w:rsidR="000F60A7" w:rsidRDefault="000F60A7" w:rsidP="009D1BAB"/>
        </w:tc>
        <w:tc>
          <w:tcPr>
            <w:tcW w:w="1663" w:type="dxa"/>
            <w:vMerge/>
          </w:tcPr>
          <w:p w:rsidR="000F60A7" w:rsidRDefault="000F60A7" w:rsidP="009D1BAB"/>
        </w:tc>
      </w:tr>
    </w:tbl>
    <w:p w:rsidR="000F60A7" w:rsidRDefault="000F60A7" w:rsidP="000F60A7"/>
    <w:p w:rsidR="009042B2" w:rsidRDefault="009042B2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DE30BC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DE30BC">
            <w:pPr>
              <w:jc w:val="center"/>
              <w:rPr>
                <w:b/>
              </w:rPr>
            </w:pPr>
            <w:r w:rsidRPr="009042B2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545A1F">
      <w:pgSz w:w="12240" w:h="15840"/>
      <w:pgMar w:top="568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B37BC5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4B2535"/>
    <w:multiLevelType w:val="hybridMultilevel"/>
    <w:tmpl w:val="41A02D7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433D4D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8D5EA1"/>
    <w:multiLevelType w:val="hybridMultilevel"/>
    <w:tmpl w:val="1ADCE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E41E0D"/>
    <w:multiLevelType w:val="hybridMultilevel"/>
    <w:tmpl w:val="0CD490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4"/>
  </w:num>
  <w:num w:numId="4">
    <w:abstractNumId w:val="3"/>
  </w:num>
  <w:num w:numId="5">
    <w:abstractNumId w:val="7"/>
  </w:num>
  <w:num w:numId="6">
    <w:abstractNumId w:val="10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6"/>
  </w:num>
  <w:num w:numId="15">
    <w:abstractNumId w:val="11"/>
  </w:num>
  <w:num w:numId="16">
    <w:abstractNumId w:val="5"/>
  </w:num>
  <w:num w:numId="17">
    <w:abstractNumId w:val="8"/>
  </w:num>
  <w:num w:numId="18">
    <w:abstractNumId w:val="4"/>
  </w:num>
  <w:num w:numId="19">
    <w:abstractNumId w:val="18"/>
  </w:num>
  <w:num w:numId="20">
    <w:abstractNumId w:val="1"/>
  </w:num>
  <w:num w:numId="21">
    <w:abstractNumId w:val="9"/>
  </w:num>
  <w:num w:numId="22">
    <w:abstractNumId w:val="1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55B94"/>
    <w:rsid w:val="000632C8"/>
    <w:rsid w:val="00087675"/>
    <w:rsid w:val="00096047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869F5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D71FF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3F6E3B"/>
    <w:rsid w:val="004059A9"/>
    <w:rsid w:val="00431007"/>
    <w:rsid w:val="0043209C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A5B1F"/>
    <w:rsid w:val="004A5BA7"/>
    <w:rsid w:val="004B4D5B"/>
    <w:rsid w:val="004C38CC"/>
    <w:rsid w:val="004C512C"/>
    <w:rsid w:val="004C55DE"/>
    <w:rsid w:val="004D5DD2"/>
    <w:rsid w:val="004E0CB9"/>
    <w:rsid w:val="004E2C33"/>
    <w:rsid w:val="004E2CC8"/>
    <w:rsid w:val="00511AA8"/>
    <w:rsid w:val="00517977"/>
    <w:rsid w:val="00543AE5"/>
    <w:rsid w:val="00545A1F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2301D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7D6B92"/>
    <w:rsid w:val="00825686"/>
    <w:rsid w:val="00835AB4"/>
    <w:rsid w:val="00847786"/>
    <w:rsid w:val="00852CEF"/>
    <w:rsid w:val="0085795B"/>
    <w:rsid w:val="0086224B"/>
    <w:rsid w:val="00892822"/>
    <w:rsid w:val="008C6704"/>
    <w:rsid w:val="008D2B55"/>
    <w:rsid w:val="008D4002"/>
    <w:rsid w:val="009042B2"/>
    <w:rsid w:val="00917B2B"/>
    <w:rsid w:val="00924219"/>
    <w:rsid w:val="00952EA3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8411C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1F07"/>
    <w:rsid w:val="00BE2E49"/>
    <w:rsid w:val="00BF5DF0"/>
    <w:rsid w:val="00C13EB4"/>
    <w:rsid w:val="00C16704"/>
    <w:rsid w:val="00C24480"/>
    <w:rsid w:val="00C37CEE"/>
    <w:rsid w:val="00C418F4"/>
    <w:rsid w:val="00C44275"/>
    <w:rsid w:val="00C501B7"/>
    <w:rsid w:val="00C95FFF"/>
    <w:rsid w:val="00CA43E0"/>
    <w:rsid w:val="00CB14D3"/>
    <w:rsid w:val="00CD3273"/>
    <w:rsid w:val="00CD47B9"/>
    <w:rsid w:val="00D0344A"/>
    <w:rsid w:val="00D06A99"/>
    <w:rsid w:val="00D646AF"/>
    <w:rsid w:val="00D67720"/>
    <w:rsid w:val="00D702BE"/>
    <w:rsid w:val="00DB44D1"/>
    <w:rsid w:val="00DE30BC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EF3211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C0A43D-2BAA-43D3-84ED-C5525B18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6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43</cp:revision>
  <dcterms:created xsi:type="dcterms:W3CDTF">2019-07-19T10:21:00Z</dcterms:created>
  <dcterms:modified xsi:type="dcterms:W3CDTF">2022-08-13T07:48:00Z</dcterms:modified>
</cp:coreProperties>
</file>